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E2" w:rsidRDefault="00E011E2" w:rsidP="009707D4">
      <w:pPr>
        <w:tabs>
          <w:tab w:val="left" w:pos="6598"/>
        </w:tabs>
      </w:pPr>
    </w:p>
    <w:p w:rsidR="00BD5A6D" w:rsidRDefault="00BD5A6D" w:rsidP="009707D4">
      <w:pPr>
        <w:tabs>
          <w:tab w:val="left" w:pos="6598"/>
        </w:tabs>
      </w:pPr>
    </w:p>
    <w:tbl>
      <w:tblPr>
        <w:tblStyle w:val="TabloKlavuzu"/>
        <w:tblW w:w="9659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934"/>
      </w:tblGrid>
      <w:tr w:rsidR="009707D4" w:rsidTr="00AF106E">
        <w:trPr>
          <w:trHeight w:val="1072"/>
        </w:trPr>
        <w:tc>
          <w:tcPr>
            <w:tcW w:w="2725" w:type="dxa"/>
            <w:vAlign w:val="center"/>
          </w:tcPr>
          <w:p w:rsidR="009707D4" w:rsidRPr="009707D4" w:rsidRDefault="00D51F10" w:rsidP="00BD5A6D">
            <w:pPr>
              <w:tabs>
                <w:tab w:val="left" w:pos="659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BD5A6D">
              <w:rPr>
                <w:rFonts w:ascii="Times New Roman" w:hAnsi="Times New Roman" w:cs="Times New Roman"/>
                <w:b/>
              </w:rPr>
              <w:t>rojenin</w:t>
            </w:r>
            <w:r w:rsidR="009707D4" w:rsidRPr="009707D4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6934" w:type="dxa"/>
            <w:vAlign w:val="center"/>
          </w:tcPr>
          <w:p w:rsidR="009707D4" w:rsidRPr="003B13E6" w:rsidRDefault="00DD5946" w:rsidP="00E3115E">
            <w:pPr>
              <w:tabs>
                <w:tab w:val="left" w:pos="6522"/>
              </w:tabs>
              <w:ind w:right="1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ÖĞRETMENİM </w:t>
            </w:r>
            <w:r w:rsidR="00E3115E" w:rsidRPr="003B13E6">
              <w:rPr>
                <w:rFonts w:ascii="Times New Roman" w:hAnsi="Times New Roman" w:cs="Times New Roman"/>
                <w:b/>
                <w:sz w:val="24"/>
                <w:szCs w:val="24"/>
              </w:rPr>
              <w:t>VELİM</w:t>
            </w:r>
            <w:r w:rsidRPr="003B1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OLUR MUSUN?</w:t>
            </w:r>
          </w:p>
        </w:tc>
      </w:tr>
      <w:tr w:rsidR="003B13E6" w:rsidTr="00AF106E">
        <w:trPr>
          <w:trHeight w:val="1072"/>
        </w:trPr>
        <w:tc>
          <w:tcPr>
            <w:tcW w:w="2725" w:type="dxa"/>
            <w:vAlign w:val="center"/>
          </w:tcPr>
          <w:p w:rsidR="003B13E6" w:rsidRDefault="003B13E6" w:rsidP="00BD5A6D">
            <w:pPr>
              <w:tabs>
                <w:tab w:val="left" w:pos="659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Projenin Gerekçesi</w:t>
            </w:r>
          </w:p>
        </w:tc>
        <w:tc>
          <w:tcPr>
            <w:tcW w:w="6934" w:type="dxa"/>
            <w:vAlign w:val="center"/>
          </w:tcPr>
          <w:p w:rsidR="003B13E6" w:rsidRPr="00225665" w:rsidRDefault="003B13E6" w:rsidP="00C80C6E">
            <w:pPr>
              <w:pStyle w:val="ListeParagraf"/>
              <w:numPr>
                <w:ilvl w:val="0"/>
                <w:numId w:val="10"/>
              </w:numPr>
              <w:tabs>
                <w:tab w:val="left" w:pos="6522"/>
              </w:tabs>
              <w:ind w:right="196"/>
              <w:jc w:val="both"/>
              <w:rPr>
                <w:rFonts w:ascii="Times New Roman" w:hAnsi="Times New Roman" w:cs="Times New Roman"/>
              </w:rPr>
            </w:pPr>
            <w:r w:rsidRPr="00225665">
              <w:rPr>
                <w:rFonts w:ascii="Times New Roman" w:hAnsi="Times New Roman" w:cs="Times New Roman"/>
              </w:rPr>
              <w:t>İlçemiz okullarında Çocuk Yuv</w:t>
            </w:r>
            <w:r w:rsidR="00225665">
              <w:rPr>
                <w:rFonts w:ascii="Times New Roman" w:hAnsi="Times New Roman" w:cs="Times New Roman"/>
              </w:rPr>
              <w:t xml:space="preserve">ası/Sevgi Evleri/Kız Yetiştirme </w:t>
            </w:r>
            <w:r w:rsidRPr="00225665">
              <w:rPr>
                <w:rFonts w:ascii="Times New Roman" w:hAnsi="Times New Roman" w:cs="Times New Roman"/>
              </w:rPr>
              <w:t xml:space="preserve">Yurdu’nda kalan çok sayıda öğrenci </w:t>
            </w:r>
            <w:r w:rsidR="00C80C6E">
              <w:rPr>
                <w:rFonts w:ascii="Times New Roman" w:hAnsi="Times New Roman" w:cs="Times New Roman"/>
              </w:rPr>
              <w:t>bulunması</w:t>
            </w:r>
            <w:r w:rsidRPr="00225665">
              <w:rPr>
                <w:rFonts w:ascii="Times New Roman" w:hAnsi="Times New Roman" w:cs="Times New Roman"/>
              </w:rPr>
              <w:t xml:space="preserve"> ve bu öğrencilerin okullara uyumunda sıkıntılar </w:t>
            </w:r>
            <w:proofErr w:type="spellStart"/>
            <w:proofErr w:type="gramStart"/>
            <w:r w:rsidRPr="00225665">
              <w:rPr>
                <w:rFonts w:ascii="Times New Roman" w:hAnsi="Times New Roman" w:cs="Times New Roman"/>
              </w:rPr>
              <w:t>gözlenmesi,bu</w:t>
            </w:r>
            <w:proofErr w:type="spellEnd"/>
            <w:proofErr w:type="gramEnd"/>
            <w:r w:rsidRPr="00225665">
              <w:rPr>
                <w:rFonts w:ascii="Times New Roman" w:hAnsi="Times New Roman" w:cs="Times New Roman"/>
              </w:rPr>
              <w:t xml:space="preserve"> sıkıntıların çözümünde öğretmenlerimizin görev almasının faydalı olacağının düşünülmesi</w:t>
            </w:r>
          </w:p>
        </w:tc>
      </w:tr>
      <w:tr w:rsidR="009707D4" w:rsidTr="00AF106E">
        <w:trPr>
          <w:trHeight w:val="3092"/>
        </w:trPr>
        <w:tc>
          <w:tcPr>
            <w:tcW w:w="2725" w:type="dxa"/>
            <w:vAlign w:val="center"/>
          </w:tcPr>
          <w:p w:rsidR="009707D4" w:rsidRPr="009707D4" w:rsidRDefault="009707D4" w:rsidP="00BD5A6D">
            <w:pPr>
              <w:tabs>
                <w:tab w:val="left" w:pos="6598"/>
              </w:tabs>
              <w:rPr>
                <w:rFonts w:ascii="Times New Roman" w:hAnsi="Times New Roman" w:cs="Times New Roman"/>
                <w:b/>
              </w:rPr>
            </w:pPr>
            <w:r w:rsidRPr="009707D4">
              <w:rPr>
                <w:rFonts w:ascii="Times New Roman" w:hAnsi="Times New Roman" w:cs="Times New Roman"/>
                <w:b/>
              </w:rPr>
              <w:t>P</w:t>
            </w:r>
            <w:r w:rsidR="00BD5A6D">
              <w:rPr>
                <w:rFonts w:ascii="Times New Roman" w:hAnsi="Times New Roman" w:cs="Times New Roman"/>
                <w:b/>
              </w:rPr>
              <w:t>rojenin</w:t>
            </w:r>
            <w:r w:rsidRPr="009707D4">
              <w:rPr>
                <w:rFonts w:ascii="Times New Roman" w:hAnsi="Times New Roman" w:cs="Times New Roman"/>
                <w:b/>
              </w:rPr>
              <w:t xml:space="preserve"> Amacı</w:t>
            </w:r>
          </w:p>
        </w:tc>
        <w:tc>
          <w:tcPr>
            <w:tcW w:w="6934" w:type="dxa"/>
            <w:vAlign w:val="center"/>
          </w:tcPr>
          <w:p w:rsidR="002D6E78" w:rsidRDefault="002D6E78" w:rsidP="002D6E78">
            <w:pPr>
              <w:pStyle w:val="ListeParagraf"/>
              <w:numPr>
                <w:ilvl w:val="0"/>
                <w:numId w:val="2"/>
              </w:numPr>
              <w:tabs>
                <w:tab w:val="left" w:pos="6522"/>
              </w:tabs>
              <w:ind w:left="427" w:right="19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Gönüllülük esasına dayanan bu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proje,anne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-baba ihtiyacının en fazla hissedildiği çocukluk ve gençlik dönemlerinde öğretmenler olarak bizlerin de taşın altına elini koymak ve bu çocuklarımızın yaşadıkları sorunları</w:t>
            </w:r>
            <w:r w:rsidR="00557495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çözümü için küçük de olsa somut bir adım atmak amacıyla tasarlanmıştır.</w:t>
            </w:r>
          </w:p>
          <w:p w:rsidR="002D6E78" w:rsidRPr="002D6E78" w:rsidRDefault="002D6E78" w:rsidP="002D6E78">
            <w:pPr>
              <w:pStyle w:val="ListeParagraf"/>
              <w:tabs>
                <w:tab w:val="left" w:pos="6522"/>
              </w:tabs>
              <w:ind w:left="427" w:right="196"/>
              <w:jc w:val="both"/>
              <w:rPr>
                <w:rFonts w:ascii="Times New Roman" w:hAnsi="Times New Roman" w:cs="Times New Roman"/>
              </w:rPr>
            </w:pPr>
          </w:p>
          <w:p w:rsidR="009707D4" w:rsidRPr="00AF106E" w:rsidRDefault="00E3115E" w:rsidP="0027679C">
            <w:pPr>
              <w:pStyle w:val="ListeParagraf"/>
              <w:numPr>
                <w:ilvl w:val="0"/>
                <w:numId w:val="1"/>
              </w:numPr>
              <w:tabs>
                <w:tab w:val="left" w:pos="6522"/>
              </w:tabs>
              <w:ind w:left="447" w:right="1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Sevgi evlerinde kalan öğrencilerimizin okulun fiziki ve beşeri ortamına uyumunu kolaylaştırmak için gerekli koordinatörlüğü yapmak.</w:t>
            </w:r>
          </w:p>
          <w:p w:rsidR="00F27993" w:rsidRDefault="00F27993" w:rsidP="0027679C">
            <w:pPr>
              <w:tabs>
                <w:tab w:val="left" w:pos="6522"/>
              </w:tabs>
              <w:ind w:left="447" w:right="196"/>
              <w:jc w:val="both"/>
              <w:rPr>
                <w:rFonts w:ascii="Times New Roman" w:hAnsi="Times New Roman" w:cs="Times New Roman"/>
              </w:rPr>
            </w:pPr>
          </w:p>
          <w:p w:rsidR="00F27993" w:rsidRPr="00AF106E" w:rsidRDefault="00E3115E" w:rsidP="0027679C">
            <w:pPr>
              <w:pStyle w:val="ListeParagraf"/>
              <w:numPr>
                <w:ilvl w:val="0"/>
                <w:numId w:val="1"/>
              </w:numPr>
              <w:tabs>
                <w:tab w:val="left" w:pos="6522"/>
              </w:tabs>
              <w:ind w:left="447" w:right="1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Öğretmenlerimizin sevgi evlerinde kalan öğrenciler konusunda duyarlılığını artırarak bu öğrencilerin yaşadığı zorlukları daha yakından tanımasına ve çözümü için bireysel çabalarını ortaya koymalarına </w:t>
            </w:r>
            <w:proofErr w:type="gramStart"/>
            <w:r>
              <w:rPr>
                <w:rFonts w:ascii="Times New Roman" w:hAnsi="Times New Roman" w:cs="Times New Roman"/>
              </w:rPr>
              <w:t>imkan</w:t>
            </w:r>
            <w:proofErr w:type="gramEnd"/>
            <w:r>
              <w:rPr>
                <w:rFonts w:ascii="Times New Roman" w:hAnsi="Times New Roman" w:cs="Times New Roman"/>
              </w:rPr>
              <w:t xml:space="preserve"> vermek.</w:t>
            </w:r>
          </w:p>
          <w:p w:rsidR="00F27993" w:rsidRDefault="00F27993" w:rsidP="0027679C">
            <w:pPr>
              <w:tabs>
                <w:tab w:val="left" w:pos="6522"/>
              </w:tabs>
              <w:ind w:left="447" w:right="196"/>
              <w:jc w:val="both"/>
              <w:rPr>
                <w:rFonts w:ascii="Times New Roman" w:hAnsi="Times New Roman" w:cs="Times New Roman"/>
              </w:rPr>
            </w:pPr>
          </w:p>
          <w:p w:rsidR="00F27993" w:rsidRDefault="00F27993" w:rsidP="0027679C">
            <w:pPr>
              <w:pStyle w:val="ListeParagraf"/>
              <w:numPr>
                <w:ilvl w:val="0"/>
                <w:numId w:val="1"/>
              </w:numPr>
              <w:tabs>
                <w:tab w:val="left" w:pos="6522"/>
              </w:tabs>
              <w:ind w:left="447" w:right="19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106E">
              <w:rPr>
                <w:rFonts w:ascii="Times New Roman" w:hAnsi="Times New Roman" w:cs="Times New Roman"/>
              </w:rPr>
              <w:t xml:space="preserve">İlçemizde </w:t>
            </w:r>
            <w:r w:rsidR="00E3115E">
              <w:rPr>
                <w:rFonts w:ascii="Times New Roman" w:hAnsi="Times New Roman" w:cs="Times New Roman"/>
              </w:rPr>
              <w:t>sevgi evlerinde kalan öğrencilerle ilgili ortak bir yardımseverlik havası oluşturmak.</w:t>
            </w:r>
            <w:proofErr w:type="gramEnd"/>
          </w:p>
          <w:p w:rsidR="0027679C" w:rsidRPr="0027679C" w:rsidRDefault="0027679C" w:rsidP="0027679C">
            <w:pPr>
              <w:pStyle w:val="ListeParagraf"/>
              <w:tabs>
                <w:tab w:val="left" w:pos="6522"/>
              </w:tabs>
              <w:ind w:right="196"/>
              <w:rPr>
                <w:rFonts w:ascii="Times New Roman" w:hAnsi="Times New Roman" w:cs="Times New Roman"/>
              </w:rPr>
            </w:pPr>
          </w:p>
          <w:p w:rsidR="0027679C" w:rsidRPr="009707D4" w:rsidRDefault="0027679C" w:rsidP="00BB4C51">
            <w:pPr>
              <w:pStyle w:val="ListeParagraf"/>
              <w:numPr>
                <w:ilvl w:val="0"/>
                <w:numId w:val="2"/>
              </w:numPr>
              <w:tabs>
                <w:tab w:val="left" w:pos="6522"/>
              </w:tabs>
              <w:ind w:left="427" w:right="19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Uygulanması halinde bu proje; ilçemizin </w:t>
            </w:r>
            <w:r w:rsidR="00E3115E">
              <w:rPr>
                <w:rFonts w:ascii="Times New Roman" w:hAnsi="Times New Roman" w:cs="Times New Roman"/>
              </w:rPr>
              <w:t xml:space="preserve">sevgi evlerinde kalan çocukların sahiplenildiği ve büyürken okulda yaşadıkları sorunların el birliği ile en aza </w:t>
            </w:r>
            <w:proofErr w:type="gramStart"/>
            <w:r w:rsidR="00E3115E">
              <w:rPr>
                <w:rFonts w:ascii="Times New Roman" w:hAnsi="Times New Roman" w:cs="Times New Roman"/>
              </w:rPr>
              <w:t>indirgendiği</w:t>
            </w:r>
            <w:r w:rsidR="00557495">
              <w:rPr>
                <w:rFonts w:ascii="Times New Roman" w:hAnsi="Times New Roman" w:cs="Times New Roman"/>
              </w:rPr>
              <w:t>,</w:t>
            </w:r>
            <w:r w:rsidR="00BB4C51">
              <w:rPr>
                <w:rFonts w:ascii="Times New Roman" w:hAnsi="Times New Roman" w:cs="Times New Roman"/>
              </w:rPr>
              <w:t>ülke</w:t>
            </w:r>
            <w:proofErr w:type="gramEnd"/>
            <w:r w:rsidR="00BB4C51">
              <w:rPr>
                <w:rFonts w:ascii="Times New Roman" w:hAnsi="Times New Roman" w:cs="Times New Roman"/>
              </w:rPr>
              <w:t xml:space="preserve"> genelinde rol model olan bir ilçe olarak anılmasını sağlayacaktır.</w:t>
            </w:r>
          </w:p>
        </w:tc>
      </w:tr>
      <w:tr w:rsidR="009707D4" w:rsidTr="00AF106E">
        <w:trPr>
          <w:trHeight w:val="2661"/>
        </w:trPr>
        <w:tc>
          <w:tcPr>
            <w:tcW w:w="2725" w:type="dxa"/>
            <w:vAlign w:val="center"/>
          </w:tcPr>
          <w:p w:rsidR="009707D4" w:rsidRPr="009707D4" w:rsidRDefault="00BD5A6D" w:rsidP="00BD5A6D">
            <w:pPr>
              <w:tabs>
                <w:tab w:val="left" w:pos="659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Uygulama Süreci</w:t>
            </w:r>
          </w:p>
        </w:tc>
        <w:tc>
          <w:tcPr>
            <w:tcW w:w="6934" w:type="dxa"/>
            <w:vAlign w:val="center"/>
          </w:tcPr>
          <w:p w:rsidR="00E906EB" w:rsidRDefault="00E906EB" w:rsidP="00E906EB">
            <w:pPr>
              <w:pStyle w:val="ListeParagraf"/>
              <w:tabs>
                <w:tab w:val="left" w:pos="6522"/>
              </w:tabs>
              <w:ind w:left="427" w:right="196"/>
              <w:jc w:val="both"/>
              <w:rPr>
                <w:rFonts w:ascii="Times New Roman" w:hAnsi="Times New Roman" w:cs="Times New Roman"/>
              </w:rPr>
            </w:pPr>
          </w:p>
          <w:p w:rsidR="00AF106E" w:rsidRPr="00BB4C51" w:rsidRDefault="00BB4C51" w:rsidP="00257863">
            <w:pPr>
              <w:pStyle w:val="ListeParagraf"/>
              <w:numPr>
                <w:ilvl w:val="0"/>
                <w:numId w:val="2"/>
              </w:numPr>
              <w:tabs>
                <w:tab w:val="left" w:pos="6522"/>
              </w:tabs>
              <w:ind w:left="427" w:right="196" w:hanging="284"/>
              <w:jc w:val="both"/>
              <w:rPr>
                <w:rFonts w:ascii="Times New Roman" w:hAnsi="Times New Roman" w:cs="Times New Roman"/>
              </w:rPr>
            </w:pPr>
            <w:r w:rsidRPr="00BB4C51">
              <w:rPr>
                <w:rFonts w:ascii="Times New Roman" w:hAnsi="Times New Roman" w:cs="Times New Roman"/>
              </w:rPr>
              <w:t>Kasım ayı</w:t>
            </w:r>
            <w:r w:rsidR="00AF106E" w:rsidRPr="00BB4C51">
              <w:rPr>
                <w:rFonts w:ascii="Times New Roman" w:hAnsi="Times New Roman" w:cs="Times New Roman"/>
              </w:rPr>
              <w:t xml:space="preserve"> içerisinde </w:t>
            </w:r>
            <w:r w:rsidRPr="00BB4C51">
              <w:rPr>
                <w:rFonts w:ascii="Times New Roman" w:hAnsi="Times New Roman" w:cs="Times New Roman"/>
              </w:rPr>
              <w:t>öğretmenlerimiz</w:t>
            </w:r>
            <w:r w:rsidR="00AF106E" w:rsidRPr="00BB4C51">
              <w:rPr>
                <w:rFonts w:ascii="Times New Roman" w:hAnsi="Times New Roman" w:cs="Times New Roman"/>
              </w:rPr>
              <w:t xml:space="preserve"> proje hakkında bilgilendirilerek, gönüllü </w:t>
            </w:r>
            <w:r w:rsidRPr="00BB4C51">
              <w:rPr>
                <w:rFonts w:ascii="Times New Roman" w:hAnsi="Times New Roman" w:cs="Times New Roman"/>
              </w:rPr>
              <w:t>öğretmenlerimize aynı ay</w:t>
            </w:r>
            <w:r w:rsidR="006F0B64">
              <w:rPr>
                <w:rFonts w:ascii="Times New Roman" w:hAnsi="Times New Roman" w:cs="Times New Roman"/>
              </w:rPr>
              <w:t xml:space="preserve"> içerisinde okul idaresi tarafından</w:t>
            </w:r>
            <w:bookmarkStart w:id="0" w:name="_GoBack"/>
            <w:bookmarkEnd w:id="0"/>
            <w:r w:rsidR="006F0B64">
              <w:rPr>
                <w:rFonts w:ascii="Times New Roman" w:hAnsi="Times New Roman" w:cs="Times New Roman"/>
              </w:rPr>
              <w:t xml:space="preserve"> yapılacak liste </w:t>
            </w:r>
            <w:r>
              <w:rPr>
                <w:rFonts w:ascii="Times New Roman" w:hAnsi="Times New Roman" w:cs="Times New Roman"/>
              </w:rPr>
              <w:t xml:space="preserve">doğrultusunda kendi okullarında </w:t>
            </w:r>
            <w:r w:rsidR="00520FAB">
              <w:rPr>
                <w:rFonts w:ascii="Times New Roman" w:hAnsi="Times New Roman" w:cs="Times New Roman"/>
              </w:rPr>
              <w:t>okuyan sevgi evlerinde kalan 1 öğrencinin “Gönüllü Veliliği” verilecek sene boyu bu öğrencinin okulla ilgili bir velinin takip edeceği durumları takip etmesi beklenecektir.</w:t>
            </w:r>
            <w:r w:rsidR="00AF106E" w:rsidRPr="00BB4C51">
              <w:rPr>
                <w:rFonts w:ascii="Times New Roman" w:hAnsi="Times New Roman" w:cs="Times New Roman"/>
              </w:rPr>
              <w:t xml:space="preserve"> </w:t>
            </w:r>
          </w:p>
          <w:p w:rsidR="00520FAB" w:rsidRDefault="00520FAB" w:rsidP="0027679C">
            <w:pPr>
              <w:pStyle w:val="ListeParagraf"/>
              <w:numPr>
                <w:ilvl w:val="0"/>
                <w:numId w:val="2"/>
              </w:numPr>
              <w:tabs>
                <w:tab w:val="left" w:pos="6522"/>
              </w:tabs>
              <w:ind w:left="427" w:right="19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veliliğini yapacak öğretmen sınıftaki arkadaş ilişkilerinin normalleşmesi ve öğrencinin kendini dışlanmış hissetmemesi için gereken tedbirleri alır.</w:t>
            </w:r>
          </w:p>
          <w:p w:rsidR="00520FAB" w:rsidRDefault="00520FAB" w:rsidP="0027679C">
            <w:pPr>
              <w:pStyle w:val="ListeParagraf"/>
              <w:numPr>
                <w:ilvl w:val="0"/>
                <w:numId w:val="2"/>
              </w:numPr>
              <w:tabs>
                <w:tab w:val="left" w:pos="6522"/>
              </w:tabs>
              <w:ind w:left="427" w:right="19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öğretmenlerle ara ara görüşmeler yaparak öğrencinin derslerdeki ilgi ve başarı durumlarını takip eder.</w:t>
            </w:r>
          </w:p>
          <w:p w:rsidR="00520FAB" w:rsidRDefault="00520FAB" w:rsidP="00520FAB">
            <w:pPr>
              <w:pStyle w:val="ListeParagraf"/>
              <w:numPr>
                <w:ilvl w:val="0"/>
                <w:numId w:val="2"/>
              </w:numPr>
              <w:tabs>
                <w:tab w:val="left" w:pos="6522"/>
              </w:tabs>
              <w:ind w:left="427" w:right="19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Öğrenciyle vakit buldukça daha yakından ilgilenerek halini </w:t>
            </w:r>
            <w:proofErr w:type="spellStart"/>
            <w:r>
              <w:rPr>
                <w:rFonts w:ascii="Times New Roman" w:hAnsi="Times New Roman" w:cs="Times New Roman"/>
              </w:rPr>
              <w:t>hatrını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sorar.Bir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sıkıntısı varsa onu </w:t>
            </w:r>
            <w:proofErr w:type="spellStart"/>
            <w:r>
              <w:rPr>
                <w:rFonts w:ascii="Times New Roman" w:hAnsi="Times New Roman" w:cs="Times New Roman"/>
              </w:rPr>
              <w:t>dinler,çözümü</w:t>
            </w:r>
            <w:proofErr w:type="spellEnd"/>
            <w:r>
              <w:rPr>
                <w:rFonts w:ascii="Times New Roman" w:hAnsi="Times New Roman" w:cs="Times New Roman"/>
              </w:rPr>
              <w:t xml:space="preserve"> konusunda fikirler </w:t>
            </w:r>
            <w:proofErr w:type="spellStart"/>
            <w:r>
              <w:rPr>
                <w:rFonts w:ascii="Times New Roman" w:hAnsi="Times New Roman" w:cs="Times New Roman"/>
              </w:rPr>
              <w:t>verir.Yetersiz</w:t>
            </w:r>
            <w:proofErr w:type="spellEnd"/>
            <w:r>
              <w:rPr>
                <w:rFonts w:ascii="Times New Roman" w:hAnsi="Times New Roman" w:cs="Times New Roman"/>
              </w:rPr>
              <w:t xml:space="preserve"> kaldığını hissederse rehberlik öğretmeni ile görüşmesine yardımcı olur.</w:t>
            </w:r>
          </w:p>
          <w:p w:rsidR="009F6605" w:rsidRPr="009F6605" w:rsidRDefault="009F6605" w:rsidP="0027679C">
            <w:pPr>
              <w:pStyle w:val="ListeParagraf"/>
              <w:tabs>
                <w:tab w:val="left" w:pos="6522"/>
              </w:tabs>
              <w:ind w:right="196"/>
              <w:rPr>
                <w:rFonts w:ascii="Times New Roman" w:hAnsi="Times New Roman" w:cs="Times New Roman"/>
              </w:rPr>
            </w:pPr>
          </w:p>
          <w:p w:rsidR="00AF106E" w:rsidRPr="002D6E78" w:rsidRDefault="00AF106E" w:rsidP="002D6E78">
            <w:pPr>
              <w:tabs>
                <w:tab w:val="left" w:pos="6522"/>
              </w:tabs>
              <w:ind w:right="196"/>
              <w:jc w:val="both"/>
              <w:rPr>
                <w:rFonts w:ascii="Times New Roman" w:hAnsi="Times New Roman" w:cs="Times New Roman"/>
              </w:rPr>
            </w:pPr>
          </w:p>
          <w:p w:rsidR="0027679C" w:rsidRPr="0027679C" w:rsidRDefault="0027679C" w:rsidP="0027679C">
            <w:pPr>
              <w:tabs>
                <w:tab w:val="left" w:pos="6522"/>
              </w:tabs>
              <w:ind w:right="196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5A6D" w:rsidTr="00F1472A">
        <w:trPr>
          <w:trHeight w:val="972"/>
        </w:trPr>
        <w:tc>
          <w:tcPr>
            <w:tcW w:w="2725" w:type="dxa"/>
            <w:vAlign w:val="center"/>
          </w:tcPr>
          <w:p w:rsidR="00BD5A6D" w:rsidRPr="009707D4" w:rsidRDefault="00BD5A6D" w:rsidP="0027679C">
            <w:pPr>
              <w:tabs>
                <w:tab w:val="left" w:pos="659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Tahmini </w:t>
            </w:r>
            <w:r w:rsidR="0027679C">
              <w:rPr>
                <w:rFonts w:ascii="Times New Roman" w:hAnsi="Times New Roman" w:cs="Times New Roman"/>
                <w:b/>
              </w:rPr>
              <w:t>Gider kalemleri</w:t>
            </w:r>
          </w:p>
        </w:tc>
        <w:tc>
          <w:tcPr>
            <w:tcW w:w="6934" w:type="dxa"/>
            <w:vAlign w:val="center"/>
          </w:tcPr>
          <w:p w:rsidR="00BD5A6D" w:rsidRPr="009707D4" w:rsidRDefault="002D6E78" w:rsidP="0027679C">
            <w:pPr>
              <w:tabs>
                <w:tab w:val="left" w:pos="6522"/>
              </w:tabs>
              <w:ind w:right="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 projede gönüllü olarak yer alan </w:t>
            </w:r>
            <w:r w:rsidR="003B13E6">
              <w:rPr>
                <w:rFonts w:ascii="Times New Roman" w:hAnsi="Times New Roman" w:cs="Times New Roman"/>
              </w:rPr>
              <w:t xml:space="preserve">öğretmenlere </w:t>
            </w:r>
            <w:proofErr w:type="gramStart"/>
            <w:r w:rsidR="003B13E6">
              <w:rPr>
                <w:rFonts w:ascii="Times New Roman" w:hAnsi="Times New Roman" w:cs="Times New Roman"/>
              </w:rPr>
              <w:t>plaket</w:t>
            </w:r>
            <w:proofErr w:type="gramEnd"/>
            <w:r w:rsidR="003B13E6">
              <w:rPr>
                <w:rFonts w:ascii="Times New Roman" w:hAnsi="Times New Roman" w:cs="Times New Roman"/>
              </w:rPr>
              <w:t xml:space="preserve"> ve katılım belgesi verilmesi</w:t>
            </w:r>
          </w:p>
        </w:tc>
      </w:tr>
      <w:tr w:rsidR="002D6E78" w:rsidTr="00AF106E">
        <w:trPr>
          <w:trHeight w:val="819"/>
        </w:trPr>
        <w:tc>
          <w:tcPr>
            <w:tcW w:w="2725" w:type="dxa"/>
            <w:vAlign w:val="center"/>
          </w:tcPr>
          <w:p w:rsidR="002D6E78" w:rsidRDefault="002D6E78" w:rsidP="0027679C">
            <w:pPr>
              <w:tabs>
                <w:tab w:val="left" w:pos="659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 Takvimi</w:t>
            </w:r>
          </w:p>
        </w:tc>
        <w:tc>
          <w:tcPr>
            <w:tcW w:w="6934" w:type="dxa"/>
            <w:vAlign w:val="center"/>
          </w:tcPr>
          <w:p w:rsidR="002D6E78" w:rsidRPr="00F1472A" w:rsidRDefault="002D6E78" w:rsidP="00F1472A">
            <w:pPr>
              <w:pStyle w:val="ListeParagraf"/>
              <w:numPr>
                <w:ilvl w:val="0"/>
                <w:numId w:val="3"/>
              </w:numPr>
              <w:tabs>
                <w:tab w:val="left" w:pos="6522"/>
              </w:tabs>
              <w:ind w:right="196"/>
              <w:rPr>
                <w:rFonts w:ascii="Times New Roman" w:hAnsi="Times New Roman" w:cs="Times New Roman"/>
              </w:rPr>
            </w:pPr>
            <w:r w:rsidRPr="00F1472A">
              <w:rPr>
                <w:rFonts w:ascii="Times New Roman" w:hAnsi="Times New Roman" w:cs="Times New Roman"/>
                <w:b/>
              </w:rPr>
              <w:t>1-18 Kasım 2016</w:t>
            </w:r>
            <w:r w:rsidRPr="00F1472A">
              <w:rPr>
                <w:rFonts w:ascii="Times New Roman" w:hAnsi="Times New Roman" w:cs="Times New Roman"/>
              </w:rPr>
              <w:t xml:space="preserve"> Okullara Projenin Duyurulması ve Gönüllü Öğretmenlerin İsimlerinin Alınması</w:t>
            </w:r>
          </w:p>
          <w:p w:rsidR="00F1472A" w:rsidRDefault="002D6E78" w:rsidP="00F1472A">
            <w:pPr>
              <w:pStyle w:val="ListeParagraf"/>
              <w:numPr>
                <w:ilvl w:val="0"/>
                <w:numId w:val="3"/>
              </w:numPr>
              <w:tabs>
                <w:tab w:val="left" w:pos="6522"/>
              </w:tabs>
              <w:ind w:right="196"/>
              <w:rPr>
                <w:rFonts w:ascii="Times New Roman" w:hAnsi="Times New Roman" w:cs="Times New Roman"/>
              </w:rPr>
            </w:pPr>
            <w:r w:rsidRPr="00F1472A">
              <w:rPr>
                <w:rFonts w:ascii="Times New Roman" w:hAnsi="Times New Roman" w:cs="Times New Roman"/>
                <w:b/>
              </w:rPr>
              <w:t>21-25 Kasım 2016</w:t>
            </w:r>
            <w:r w:rsidRPr="00F1472A">
              <w:rPr>
                <w:rFonts w:ascii="Times New Roman" w:hAnsi="Times New Roman" w:cs="Times New Roman"/>
              </w:rPr>
              <w:t xml:space="preserve"> Gönüllü Öğretmen ve öğrenci </w:t>
            </w:r>
            <w:r w:rsidR="00F1472A" w:rsidRPr="00F1472A">
              <w:rPr>
                <w:rFonts w:ascii="Times New Roman" w:hAnsi="Times New Roman" w:cs="Times New Roman"/>
              </w:rPr>
              <w:t xml:space="preserve">isimleri eşleştirilerek oluşturulan listelerin okul idaresi tarafından </w:t>
            </w:r>
            <w:r w:rsidR="00F1472A">
              <w:rPr>
                <w:rFonts w:ascii="Times New Roman" w:hAnsi="Times New Roman" w:cs="Times New Roman"/>
              </w:rPr>
              <w:t>İ</w:t>
            </w:r>
            <w:r w:rsidR="00F1472A" w:rsidRPr="00F1472A">
              <w:rPr>
                <w:rFonts w:ascii="Times New Roman" w:hAnsi="Times New Roman" w:cs="Times New Roman"/>
              </w:rPr>
              <w:t>lçe Milli Eğitim Müdürlüğü</w:t>
            </w:r>
            <w:r w:rsidRPr="00F1472A">
              <w:rPr>
                <w:rFonts w:ascii="Times New Roman" w:hAnsi="Times New Roman" w:cs="Times New Roman"/>
              </w:rPr>
              <w:t xml:space="preserve"> </w:t>
            </w:r>
            <w:r w:rsidR="00F1472A" w:rsidRPr="00F1472A">
              <w:rPr>
                <w:rFonts w:ascii="Times New Roman" w:hAnsi="Times New Roman" w:cs="Times New Roman"/>
              </w:rPr>
              <w:t>Temel Eğitim Bölümüne/Kültür Bölümüne Bildirilmesi</w:t>
            </w:r>
            <w:r w:rsidR="00F1472A">
              <w:rPr>
                <w:rFonts w:ascii="Times New Roman" w:hAnsi="Times New Roman" w:cs="Times New Roman"/>
              </w:rPr>
              <w:t xml:space="preserve"> ve okulda çalışmaların başlaması.</w:t>
            </w:r>
          </w:p>
          <w:p w:rsidR="00F1472A" w:rsidRPr="00F1472A" w:rsidRDefault="00F1472A" w:rsidP="00F1472A">
            <w:pPr>
              <w:tabs>
                <w:tab w:val="left" w:pos="6522"/>
              </w:tabs>
              <w:ind w:left="360" w:right="196"/>
              <w:rPr>
                <w:rFonts w:ascii="Times New Roman" w:hAnsi="Times New Roman" w:cs="Times New Roman"/>
              </w:rPr>
            </w:pPr>
          </w:p>
        </w:tc>
      </w:tr>
    </w:tbl>
    <w:p w:rsidR="00FA36A6" w:rsidRDefault="00FA36A6" w:rsidP="00D51F10">
      <w:pPr>
        <w:tabs>
          <w:tab w:val="left" w:pos="6598"/>
        </w:tabs>
      </w:pPr>
    </w:p>
    <w:sectPr w:rsidR="00FA36A6" w:rsidSect="00D51F10">
      <w:headerReference w:type="default" r:id="rId7"/>
      <w:pgSz w:w="11906" w:h="16838"/>
      <w:pgMar w:top="2521" w:right="1417" w:bottom="1843" w:left="993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687" w:rsidRDefault="00513687" w:rsidP="00FA36A6">
      <w:pPr>
        <w:spacing w:after="0" w:line="240" w:lineRule="auto"/>
      </w:pPr>
      <w:r>
        <w:separator/>
      </w:r>
    </w:p>
  </w:endnote>
  <w:endnote w:type="continuationSeparator" w:id="0">
    <w:p w:rsidR="00513687" w:rsidRDefault="00513687" w:rsidP="00FA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687" w:rsidRDefault="00513687" w:rsidP="00FA36A6">
      <w:pPr>
        <w:spacing w:after="0" w:line="240" w:lineRule="auto"/>
      </w:pPr>
      <w:r>
        <w:separator/>
      </w:r>
    </w:p>
  </w:footnote>
  <w:footnote w:type="continuationSeparator" w:id="0">
    <w:p w:rsidR="00513687" w:rsidRDefault="00513687" w:rsidP="00FA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10" w:rsidRPr="00D51F10" w:rsidRDefault="00E3115E" w:rsidP="00E3115E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3271FF">
      <w:rPr>
        <w:rFonts w:eastAsia="Times New Roman" w:cs="Calibri"/>
        <w:b/>
        <w:noProof/>
        <w:sz w:val="24"/>
        <w:szCs w:val="24"/>
      </w:rPr>
      <w:drawing>
        <wp:inline distT="0" distB="0" distL="0" distR="0">
          <wp:extent cx="2200275" cy="1819275"/>
          <wp:effectExtent l="0" t="0" r="9525" b="9525"/>
          <wp:docPr id="1" name="Resim 1" descr="pursakl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pursakla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5A6D" w:rsidRPr="00D51F10" w:rsidRDefault="00BD5A6D" w:rsidP="009F6605">
    <w:pPr>
      <w:pStyle w:val="stbilgi"/>
      <w:ind w:left="2835"/>
      <w:jc w:val="center"/>
      <w:rPr>
        <w:rFonts w:ascii="Times New Roman" w:hAnsi="Times New Roman" w:cs="Times New Roman"/>
        <w:b/>
        <w:sz w:val="24"/>
        <w:szCs w:val="24"/>
      </w:rPr>
    </w:pPr>
  </w:p>
  <w:p w:rsidR="00D51F10" w:rsidRPr="00D51F10" w:rsidRDefault="00E3115E" w:rsidP="00E3115E">
    <w:pPr>
      <w:pStyle w:val="stbilgi"/>
      <w:ind w:left="2835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</w:t>
    </w:r>
    <w:r w:rsidR="00D51F10" w:rsidRPr="00D51F10">
      <w:rPr>
        <w:rFonts w:ascii="Times New Roman" w:hAnsi="Times New Roman" w:cs="Times New Roman"/>
        <w:b/>
        <w:sz w:val="24"/>
        <w:szCs w:val="24"/>
      </w:rPr>
      <w:t>T.C.</w:t>
    </w:r>
  </w:p>
  <w:p w:rsidR="00D51F10" w:rsidRPr="00D51F10" w:rsidRDefault="00D51F10" w:rsidP="00E3115E">
    <w:pPr>
      <w:pStyle w:val="stbilgi"/>
      <w:ind w:left="2835"/>
      <w:rPr>
        <w:rFonts w:ascii="Times New Roman" w:hAnsi="Times New Roman" w:cs="Times New Roman"/>
        <w:b/>
        <w:sz w:val="24"/>
        <w:szCs w:val="24"/>
      </w:rPr>
    </w:pPr>
    <w:r w:rsidRPr="00D51F10">
      <w:rPr>
        <w:rFonts w:ascii="Times New Roman" w:hAnsi="Times New Roman" w:cs="Times New Roman"/>
        <w:b/>
        <w:sz w:val="24"/>
        <w:szCs w:val="24"/>
      </w:rPr>
      <w:t>PURSAKLAR KAYMAKAMLIĞI</w:t>
    </w:r>
  </w:p>
  <w:p w:rsidR="00D51F10" w:rsidRDefault="00D51F10" w:rsidP="00E3115E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51F10">
      <w:rPr>
        <w:rFonts w:ascii="Times New Roman" w:hAnsi="Times New Roman" w:cs="Times New Roman"/>
        <w:b/>
        <w:sz w:val="24"/>
        <w:szCs w:val="24"/>
      </w:rPr>
      <w:t>İLÇE MİLLİ EĞİTİM MÜDÜRLÜĞÜ</w:t>
    </w:r>
  </w:p>
  <w:p w:rsidR="009F6605" w:rsidRPr="00D51F10" w:rsidRDefault="009F6605" w:rsidP="00E3115E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Sosyal, Kültürel ve Sportif Faaliyetler Komisyonu</w:t>
    </w:r>
  </w:p>
  <w:p w:rsidR="00E3115E" w:rsidRDefault="00E311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652B"/>
    <w:multiLevelType w:val="hybridMultilevel"/>
    <w:tmpl w:val="D744E6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41E7F"/>
    <w:multiLevelType w:val="hybridMultilevel"/>
    <w:tmpl w:val="2E0CE4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57666"/>
    <w:multiLevelType w:val="hybridMultilevel"/>
    <w:tmpl w:val="FFA054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219E1"/>
    <w:multiLevelType w:val="hybridMultilevel"/>
    <w:tmpl w:val="0DEEEA4A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6CE0137"/>
    <w:multiLevelType w:val="hybridMultilevel"/>
    <w:tmpl w:val="F18625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C49F8"/>
    <w:multiLevelType w:val="hybridMultilevel"/>
    <w:tmpl w:val="F00EE2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A50B3"/>
    <w:multiLevelType w:val="hybridMultilevel"/>
    <w:tmpl w:val="68D421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363A3"/>
    <w:multiLevelType w:val="hybridMultilevel"/>
    <w:tmpl w:val="76A631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72782"/>
    <w:multiLevelType w:val="hybridMultilevel"/>
    <w:tmpl w:val="E35E41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52CF4"/>
    <w:multiLevelType w:val="hybridMultilevel"/>
    <w:tmpl w:val="7AA81C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D4"/>
    <w:rsid w:val="00224A9B"/>
    <w:rsid w:val="00225665"/>
    <w:rsid w:val="0027679C"/>
    <w:rsid w:val="002B5A83"/>
    <w:rsid w:val="002D6E78"/>
    <w:rsid w:val="003B13E6"/>
    <w:rsid w:val="00476195"/>
    <w:rsid w:val="00513687"/>
    <w:rsid w:val="00520FAB"/>
    <w:rsid w:val="00557495"/>
    <w:rsid w:val="005F023A"/>
    <w:rsid w:val="006F0B64"/>
    <w:rsid w:val="00740C61"/>
    <w:rsid w:val="007630B2"/>
    <w:rsid w:val="00765127"/>
    <w:rsid w:val="007722B3"/>
    <w:rsid w:val="00943296"/>
    <w:rsid w:val="009707D4"/>
    <w:rsid w:val="009807E0"/>
    <w:rsid w:val="009F6605"/>
    <w:rsid w:val="00A010EA"/>
    <w:rsid w:val="00AF106E"/>
    <w:rsid w:val="00BB4C51"/>
    <w:rsid w:val="00BD5A6D"/>
    <w:rsid w:val="00C80C6E"/>
    <w:rsid w:val="00D51F10"/>
    <w:rsid w:val="00DD5946"/>
    <w:rsid w:val="00E00DCC"/>
    <w:rsid w:val="00E011E2"/>
    <w:rsid w:val="00E3115E"/>
    <w:rsid w:val="00E906EB"/>
    <w:rsid w:val="00F02F4C"/>
    <w:rsid w:val="00F1472A"/>
    <w:rsid w:val="00F27993"/>
    <w:rsid w:val="00F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678D4-4FBB-443D-B2C7-AABC2F38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1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7D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70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A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36A6"/>
  </w:style>
  <w:style w:type="paragraph" w:styleId="Altbilgi">
    <w:name w:val="footer"/>
    <w:basedOn w:val="Normal"/>
    <w:link w:val="AltbilgiChar"/>
    <w:uiPriority w:val="99"/>
    <w:unhideWhenUsed/>
    <w:rsid w:val="00FA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36A6"/>
  </w:style>
  <w:style w:type="paragraph" w:styleId="ListeParagraf">
    <w:name w:val="List Paragraph"/>
    <w:basedOn w:val="Normal"/>
    <w:uiPriority w:val="34"/>
    <w:qFormat/>
    <w:rsid w:val="00AF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kültür</cp:lastModifiedBy>
  <cp:revision>9</cp:revision>
  <dcterms:created xsi:type="dcterms:W3CDTF">2016-10-11T07:21:00Z</dcterms:created>
  <dcterms:modified xsi:type="dcterms:W3CDTF">2016-10-11T11:49:00Z</dcterms:modified>
</cp:coreProperties>
</file>